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8F" w:rsidRPr="00271697" w:rsidRDefault="00271697" w:rsidP="004F2F8F">
      <w:pPr>
        <w:pStyle w:val="a3"/>
        <w:rPr>
          <w:sz w:val="28"/>
          <w:szCs w:val="28"/>
        </w:rPr>
      </w:pPr>
      <w:r w:rsidRPr="00271697">
        <w:rPr>
          <w:sz w:val="28"/>
          <w:szCs w:val="28"/>
        </w:rPr>
        <w:t>Финанс</w:t>
      </w:r>
      <w:r>
        <w:rPr>
          <w:sz w:val="28"/>
          <w:szCs w:val="28"/>
        </w:rPr>
        <w:t>ово-экономическое обоснование</w:t>
      </w:r>
    </w:p>
    <w:p w:rsidR="00BE1980" w:rsidRDefault="004F2F8F" w:rsidP="00BE1980">
      <w:pPr>
        <w:jc w:val="center"/>
      </w:pPr>
      <w:r w:rsidRPr="00A4235D">
        <w:t xml:space="preserve">      </w:t>
      </w:r>
      <w:r w:rsidR="00BE1980">
        <w:t xml:space="preserve">       </w:t>
      </w:r>
    </w:p>
    <w:p w:rsidR="00BE1980" w:rsidRDefault="00BE1980" w:rsidP="00BE1980">
      <w:pPr>
        <w:pStyle w:val="2"/>
        <w:spacing w:line="240" w:lineRule="auto"/>
      </w:pPr>
      <w:r>
        <w:t xml:space="preserve">к проекту решения Думы городского округа Тольятти </w:t>
      </w:r>
    </w:p>
    <w:p w:rsidR="00BE1980" w:rsidRDefault="0087414C" w:rsidP="00BE1980">
      <w:pPr>
        <w:pStyle w:val="2"/>
        <w:spacing w:line="240" w:lineRule="auto"/>
      </w:pPr>
      <w:r>
        <w:t>«О внесении изменения</w:t>
      </w:r>
      <w:r w:rsidR="00BE1980">
        <w:t xml:space="preserve"> в Положение о земельном налоге на территории городского округа Тольятти, утвержденное постановлением </w:t>
      </w:r>
    </w:p>
    <w:p w:rsidR="00BE1980" w:rsidRDefault="00BE1980" w:rsidP="00BE1980">
      <w:pPr>
        <w:pStyle w:val="2"/>
        <w:spacing w:line="240" w:lineRule="auto"/>
      </w:pPr>
      <w:r>
        <w:t>Тольяттинской городской Думы от 19</w:t>
      </w:r>
      <w:r w:rsidR="0087414C">
        <w:t>.10.2005</w:t>
      </w:r>
      <w:r>
        <w:t xml:space="preserve"> № 257»</w:t>
      </w:r>
    </w:p>
    <w:p w:rsidR="0069280B" w:rsidRPr="004F52E2" w:rsidRDefault="0069280B" w:rsidP="008809FB">
      <w:pPr>
        <w:pStyle w:val="2"/>
        <w:jc w:val="both"/>
        <w:rPr>
          <w:szCs w:val="28"/>
        </w:rPr>
      </w:pPr>
    </w:p>
    <w:p w:rsidR="00DE77CE" w:rsidRDefault="00600E93" w:rsidP="00B030FF">
      <w:pPr>
        <w:pStyle w:val="2"/>
        <w:spacing w:line="307" w:lineRule="auto"/>
        <w:jc w:val="both"/>
        <w:rPr>
          <w:bCs/>
          <w:szCs w:val="28"/>
        </w:rPr>
      </w:pPr>
      <w:r>
        <w:rPr>
          <w:szCs w:val="28"/>
        </w:rPr>
        <w:t xml:space="preserve">        </w:t>
      </w:r>
      <w:r w:rsidR="008672CB">
        <w:rPr>
          <w:szCs w:val="28"/>
        </w:rPr>
        <w:t xml:space="preserve"> </w:t>
      </w:r>
      <w:r w:rsidR="0030364A" w:rsidRPr="00C71031">
        <w:rPr>
          <w:szCs w:val="28"/>
        </w:rPr>
        <w:t xml:space="preserve">Принятие проекта решения Думы городского округа Тольятти </w:t>
      </w:r>
      <w:r w:rsidR="007B4B8D" w:rsidRPr="00C71031">
        <w:rPr>
          <w:szCs w:val="28"/>
        </w:rPr>
        <w:t>«</w:t>
      </w:r>
      <w:r w:rsidR="002A4F7B" w:rsidRPr="00C71031">
        <w:rPr>
          <w:szCs w:val="28"/>
        </w:rPr>
        <w:t>О внесении изменений в Положение о земельном налоге на территории городского округа</w:t>
      </w:r>
      <w:r w:rsidR="00FC6596" w:rsidRPr="00C71031">
        <w:rPr>
          <w:szCs w:val="28"/>
        </w:rPr>
        <w:t xml:space="preserve"> </w:t>
      </w:r>
      <w:r w:rsidR="002A4F7B" w:rsidRPr="00C71031">
        <w:rPr>
          <w:szCs w:val="28"/>
        </w:rPr>
        <w:t xml:space="preserve">Тольятти, утвержденное постановлением </w:t>
      </w:r>
      <w:r w:rsidR="00FC6596" w:rsidRPr="00C71031">
        <w:rPr>
          <w:szCs w:val="28"/>
        </w:rPr>
        <w:t xml:space="preserve"> </w:t>
      </w:r>
      <w:r w:rsidR="002A4F7B" w:rsidRPr="00C71031">
        <w:rPr>
          <w:szCs w:val="28"/>
        </w:rPr>
        <w:t>Тольяттинской городской Думы от 19</w:t>
      </w:r>
      <w:r w:rsidR="0087414C">
        <w:rPr>
          <w:szCs w:val="28"/>
        </w:rPr>
        <w:t>.10.</w:t>
      </w:r>
      <w:r w:rsidR="002A4F7B" w:rsidRPr="00C71031">
        <w:rPr>
          <w:szCs w:val="28"/>
        </w:rPr>
        <w:t xml:space="preserve">2005 № 257 </w:t>
      </w:r>
      <w:r w:rsidR="00D20C51" w:rsidRPr="00C71031">
        <w:rPr>
          <w:szCs w:val="28"/>
        </w:rPr>
        <w:t>(далее</w:t>
      </w:r>
      <w:r w:rsidR="004B0336" w:rsidRPr="00C71031">
        <w:rPr>
          <w:szCs w:val="28"/>
        </w:rPr>
        <w:t xml:space="preserve"> </w:t>
      </w:r>
      <w:r w:rsidR="00D20C51" w:rsidRPr="00C71031">
        <w:rPr>
          <w:szCs w:val="28"/>
        </w:rPr>
        <w:t>- Положение)</w:t>
      </w:r>
      <w:r w:rsidR="0030364A" w:rsidRPr="00C71031">
        <w:rPr>
          <w:szCs w:val="28"/>
        </w:rPr>
        <w:t xml:space="preserve"> повлечет </w:t>
      </w:r>
      <w:r w:rsidR="00A069E0" w:rsidRPr="00C71031">
        <w:rPr>
          <w:szCs w:val="28"/>
        </w:rPr>
        <w:t>дополнительное</w:t>
      </w:r>
      <w:r w:rsidR="0030364A" w:rsidRPr="00C71031">
        <w:rPr>
          <w:szCs w:val="28"/>
        </w:rPr>
        <w:t xml:space="preserve"> поступлени</w:t>
      </w:r>
      <w:r w:rsidR="00A069E0" w:rsidRPr="00C71031">
        <w:rPr>
          <w:szCs w:val="28"/>
        </w:rPr>
        <w:t>е доходов</w:t>
      </w:r>
      <w:r w:rsidR="0030364A" w:rsidRPr="00C71031">
        <w:rPr>
          <w:szCs w:val="28"/>
        </w:rPr>
        <w:t xml:space="preserve"> </w:t>
      </w:r>
      <w:r w:rsidR="002A4F7B" w:rsidRPr="00C71031">
        <w:rPr>
          <w:szCs w:val="28"/>
        </w:rPr>
        <w:t>земельного налога</w:t>
      </w:r>
      <w:r w:rsidR="00DE77CE" w:rsidRPr="00C71031">
        <w:rPr>
          <w:rFonts w:eastAsia="Calibri"/>
          <w:szCs w:val="28"/>
        </w:rPr>
        <w:t xml:space="preserve"> от юридических лиц,</w:t>
      </w:r>
      <w:r w:rsidR="00DE77CE" w:rsidRPr="00C71031">
        <w:rPr>
          <w:bCs/>
          <w:szCs w:val="28"/>
        </w:rPr>
        <w:t xml:space="preserve"> применяющих налогов</w:t>
      </w:r>
      <w:r w:rsidR="00782538" w:rsidRPr="00C71031">
        <w:rPr>
          <w:bCs/>
          <w:szCs w:val="28"/>
        </w:rPr>
        <w:t>ую</w:t>
      </w:r>
      <w:r w:rsidR="00665866" w:rsidRPr="00C71031">
        <w:rPr>
          <w:bCs/>
          <w:szCs w:val="28"/>
        </w:rPr>
        <w:t xml:space="preserve"> льготу</w:t>
      </w:r>
      <w:r w:rsidR="00DE77CE" w:rsidRPr="00C71031">
        <w:rPr>
          <w:bCs/>
          <w:szCs w:val="28"/>
        </w:rPr>
        <w:t xml:space="preserve"> </w:t>
      </w:r>
      <w:r w:rsidR="00782538" w:rsidRPr="00C71031">
        <w:rPr>
          <w:bCs/>
          <w:szCs w:val="28"/>
        </w:rPr>
        <w:t>в виде полного осво</w:t>
      </w:r>
      <w:r w:rsidR="00665866" w:rsidRPr="00C71031">
        <w:rPr>
          <w:bCs/>
          <w:szCs w:val="28"/>
        </w:rPr>
        <w:t>бо</w:t>
      </w:r>
      <w:r w:rsidR="00782538" w:rsidRPr="00C71031">
        <w:rPr>
          <w:bCs/>
          <w:szCs w:val="28"/>
        </w:rPr>
        <w:t>ждения от уплаты</w:t>
      </w:r>
      <w:r w:rsidR="00A069E0" w:rsidRPr="00C71031">
        <w:rPr>
          <w:bCs/>
          <w:szCs w:val="28"/>
        </w:rPr>
        <w:t xml:space="preserve"> налога</w:t>
      </w:r>
      <w:r w:rsidR="00B86840" w:rsidRPr="00C71031">
        <w:rPr>
          <w:bCs/>
          <w:szCs w:val="28"/>
        </w:rPr>
        <w:t xml:space="preserve"> в соответствии с подпунктом 4 пункта 2 статьи 3 Положения</w:t>
      </w:r>
      <w:r w:rsidR="00DE77CE" w:rsidRPr="00C71031">
        <w:rPr>
          <w:bCs/>
          <w:szCs w:val="28"/>
        </w:rPr>
        <w:t>.</w:t>
      </w:r>
    </w:p>
    <w:p w:rsidR="00E92BA3" w:rsidRPr="00C71031" w:rsidRDefault="00E42D67" w:rsidP="00B030FF">
      <w:pPr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>
        <w:rPr>
          <w:bCs/>
          <w:szCs w:val="28"/>
        </w:rPr>
        <w:t xml:space="preserve">         </w:t>
      </w:r>
      <w:r w:rsidR="00770B9E">
        <w:rPr>
          <w:bCs/>
          <w:szCs w:val="28"/>
        </w:rPr>
        <w:t xml:space="preserve"> </w:t>
      </w:r>
      <w:r w:rsidR="00512067">
        <w:rPr>
          <w:bCs/>
          <w:szCs w:val="28"/>
        </w:rPr>
        <w:t xml:space="preserve"> </w:t>
      </w:r>
      <w:r w:rsidR="00E92BA3" w:rsidRPr="00C71031">
        <w:rPr>
          <w:sz w:val="28"/>
          <w:szCs w:val="28"/>
        </w:rPr>
        <w:t>По результатам</w:t>
      </w:r>
      <w:r w:rsidR="00770B9E" w:rsidRPr="00770B9E">
        <w:rPr>
          <w:sz w:val="28"/>
          <w:szCs w:val="28"/>
        </w:rPr>
        <w:t xml:space="preserve"> </w:t>
      </w:r>
      <w:r w:rsidR="00770B9E" w:rsidRPr="00C71031">
        <w:rPr>
          <w:sz w:val="28"/>
          <w:szCs w:val="28"/>
        </w:rPr>
        <w:t>проведенной</w:t>
      </w:r>
      <w:r w:rsidR="00E92BA3" w:rsidRPr="00C71031">
        <w:rPr>
          <w:sz w:val="28"/>
          <w:szCs w:val="28"/>
        </w:rPr>
        <w:t xml:space="preserve"> оценки налоговых расходов городского округа Тольятти за период с 2016 по 2023 года льготой</w:t>
      </w:r>
      <w:r w:rsidR="00A33DB4">
        <w:rPr>
          <w:sz w:val="28"/>
          <w:szCs w:val="28"/>
        </w:rPr>
        <w:t>,</w:t>
      </w:r>
      <w:r w:rsidR="00E92BA3" w:rsidRPr="00C71031">
        <w:rPr>
          <w:sz w:val="28"/>
          <w:szCs w:val="28"/>
        </w:rPr>
        <w:t xml:space="preserve"> </w:t>
      </w:r>
      <w:r w:rsidR="00C71031" w:rsidRPr="00C71031">
        <w:rPr>
          <w:bCs/>
          <w:sz w:val="28"/>
          <w:szCs w:val="28"/>
        </w:rPr>
        <w:t xml:space="preserve">в соответствии </w:t>
      </w:r>
      <w:proofErr w:type="gramStart"/>
      <w:r w:rsidR="00C71031" w:rsidRPr="00C71031">
        <w:rPr>
          <w:bCs/>
          <w:sz w:val="28"/>
          <w:szCs w:val="28"/>
        </w:rPr>
        <w:t>с</w:t>
      </w:r>
      <w:proofErr w:type="gramEnd"/>
      <w:r w:rsidR="00C71031" w:rsidRPr="00C71031">
        <w:rPr>
          <w:bCs/>
          <w:sz w:val="28"/>
          <w:szCs w:val="28"/>
        </w:rPr>
        <w:t xml:space="preserve"> подпунктом 4 пункта 2 статьи 3 Положения</w:t>
      </w:r>
      <w:r w:rsidR="00C71031" w:rsidRPr="00C71031">
        <w:rPr>
          <w:sz w:val="28"/>
          <w:szCs w:val="28"/>
        </w:rPr>
        <w:t xml:space="preserve"> </w:t>
      </w:r>
      <w:r w:rsidR="00E92BA3" w:rsidRPr="00C71031">
        <w:rPr>
          <w:sz w:val="28"/>
          <w:szCs w:val="28"/>
        </w:rPr>
        <w:t>пользовалась только одна некоммерческая организация – Самарский областной фонд жилья и ипотеки (СОФЖИ), в отношении земельных участков находящихся в собственности застройщика и используемых для строительства жилья экономического класса.</w:t>
      </w:r>
    </w:p>
    <w:p w:rsidR="00D92D89" w:rsidRPr="006C2C5F" w:rsidRDefault="00504148" w:rsidP="00B030FF">
      <w:pPr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 w:rsidRPr="00C71031">
        <w:rPr>
          <w:sz w:val="28"/>
          <w:szCs w:val="28"/>
        </w:rPr>
        <w:t xml:space="preserve">         Согласно данным Межрайонных ИФНС России №2,15 по Самарской области </w:t>
      </w:r>
      <w:r w:rsidR="008356A9">
        <w:rPr>
          <w:sz w:val="28"/>
          <w:szCs w:val="28"/>
        </w:rPr>
        <w:t xml:space="preserve">на территории </w:t>
      </w:r>
      <w:r w:rsidR="008356A9" w:rsidRPr="006C2C5F">
        <w:rPr>
          <w:sz w:val="28"/>
          <w:szCs w:val="28"/>
        </w:rPr>
        <w:t xml:space="preserve">городского округа Тольятти СОФЖИ </w:t>
      </w:r>
      <w:r w:rsidR="0060233C" w:rsidRPr="006C2C5F">
        <w:rPr>
          <w:sz w:val="28"/>
          <w:szCs w:val="28"/>
        </w:rPr>
        <w:t>предоставлена</w:t>
      </w:r>
      <w:r w:rsidR="008356A9" w:rsidRPr="006C2C5F">
        <w:rPr>
          <w:sz w:val="28"/>
          <w:szCs w:val="28"/>
        </w:rPr>
        <w:t xml:space="preserve"> налогов</w:t>
      </w:r>
      <w:r w:rsidR="0060233C" w:rsidRPr="006C2C5F">
        <w:rPr>
          <w:sz w:val="28"/>
          <w:szCs w:val="28"/>
        </w:rPr>
        <w:t>ая</w:t>
      </w:r>
      <w:r w:rsidR="008356A9" w:rsidRPr="006C2C5F">
        <w:rPr>
          <w:sz w:val="28"/>
          <w:szCs w:val="28"/>
        </w:rPr>
        <w:t xml:space="preserve"> льгот</w:t>
      </w:r>
      <w:r w:rsidR="0060233C" w:rsidRPr="006C2C5F">
        <w:rPr>
          <w:sz w:val="28"/>
          <w:szCs w:val="28"/>
        </w:rPr>
        <w:t>а</w:t>
      </w:r>
      <w:r w:rsidR="008356A9" w:rsidRPr="006C2C5F">
        <w:rPr>
          <w:sz w:val="28"/>
          <w:szCs w:val="28"/>
        </w:rPr>
        <w:t xml:space="preserve"> в отношении 7 земельных участков</w:t>
      </w:r>
      <w:r w:rsidR="003674B7" w:rsidRPr="006C2C5F">
        <w:rPr>
          <w:sz w:val="28"/>
          <w:szCs w:val="28"/>
        </w:rPr>
        <w:t xml:space="preserve">. </w:t>
      </w:r>
    </w:p>
    <w:p w:rsidR="003674B7" w:rsidRDefault="00D92D89" w:rsidP="00B030FF">
      <w:pPr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 w:rsidRPr="006C2C5F">
        <w:rPr>
          <w:sz w:val="28"/>
          <w:szCs w:val="28"/>
        </w:rPr>
        <w:t xml:space="preserve">         </w:t>
      </w:r>
      <w:r w:rsidR="003674B7" w:rsidRPr="006C2C5F">
        <w:rPr>
          <w:sz w:val="28"/>
          <w:szCs w:val="28"/>
        </w:rPr>
        <w:t>Размер выпадающих доходов</w:t>
      </w:r>
      <w:r w:rsidR="006C2C5F" w:rsidRPr="006C2C5F">
        <w:rPr>
          <w:sz w:val="28"/>
          <w:szCs w:val="28"/>
        </w:rPr>
        <w:t xml:space="preserve"> городского округа Тольятти</w:t>
      </w:r>
      <w:r w:rsidR="003674B7" w:rsidRPr="006C2C5F">
        <w:rPr>
          <w:sz w:val="28"/>
          <w:szCs w:val="28"/>
        </w:rPr>
        <w:t xml:space="preserve"> от предоставления </w:t>
      </w:r>
      <w:r w:rsidR="006C2C5F" w:rsidRPr="006C2C5F">
        <w:rPr>
          <w:sz w:val="28"/>
          <w:szCs w:val="28"/>
        </w:rPr>
        <w:t xml:space="preserve">налоговой </w:t>
      </w:r>
      <w:r w:rsidR="003674B7" w:rsidRPr="006C2C5F">
        <w:rPr>
          <w:sz w:val="28"/>
          <w:szCs w:val="28"/>
        </w:rPr>
        <w:t>льготы за 202</w:t>
      </w:r>
      <w:r w:rsidR="004B6A6D">
        <w:rPr>
          <w:sz w:val="28"/>
          <w:szCs w:val="28"/>
        </w:rPr>
        <w:t>3</w:t>
      </w:r>
      <w:r w:rsidR="003674B7" w:rsidRPr="006C2C5F">
        <w:rPr>
          <w:sz w:val="28"/>
          <w:szCs w:val="28"/>
        </w:rPr>
        <w:t xml:space="preserve"> год</w:t>
      </w:r>
      <w:r w:rsidR="004B6A6D" w:rsidRPr="006C2C5F">
        <w:rPr>
          <w:sz w:val="28"/>
          <w:szCs w:val="28"/>
        </w:rPr>
        <w:t xml:space="preserve"> составил</w:t>
      </w:r>
      <w:r w:rsidR="003674B7" w:rsidRPr="006C2C5F">
        <w:rPr>
          <w:sz w:val="28"/>
          <w:szCs w:val="28"/>
        </w:rPr>
        <w:t xml:space="preserve"> 2 487 тыс</w:t>
      </w:r>
      <w:proofErr w:type="gramStart"/>
      <w:r w:rsidR="003674B7" w:rsidRPr="006C2C5F">
        <w:rPr>
          <w:sz w:val="28"/>
          <w:szCs w:val="28"/>
        </w:rPr>
        <w:t>.р</w:t>
      </w:r>
      <w:proofErr w:type="gramEnd"/>
      <w:r w:rsidR="003674B7" w:rsidRPr="006C2C5F">
        <w:rPr>
          <w:sz w:val="28"/>
          <w:szCs w:val="28"/>
        </w:rPr>
        <w:t>уб.</w:t>
      </w:r>
    </w:p>
    <w:p w:rsidR="006E4DD5" w:rsidRDefault="009F5C97" w:rsidP="00B030FF">
      <w:pPr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 w:rsidRPr="006C2C5F">
        <w:rPr>
          <w:sz w:val="28"/>
          <w:szCs w:val="28"/>
        </w:rPr>
        <w:t xml:space="preserve">         В случае принятия проекта решения </w:t>
      </w:r>
      <w:r w:rsidR="00CB7FEE">
        <w:rPr>
          <w:sz w:val="28"/>
          <w:szCs w:val="28"/>
        </w:rPr>
        <w:t>отмена</w:t>
      </w:r>
      <w:r w:rsidRPr="006C2C5F">
        <w:rPr>
          <w:sz w:val="28"/>
          <w:szCs w:val="28"/>
        </w:rPr>
        <w:t xml:space="preserve"> налоговой льготы</w:t>
      </w:r>
      <w:r w:rsidR="00CB7FEE">
        <w:rPr>
          <w:sz w:val="28"/>
          <w:szCs w:val="28"/>
        </w:rPr>
        <w:t xml:space="preserve"> </w:t>
      </w:r>
      <w:r w:rsidRPr="00BB7C5F">
        <w:rPr>
          <w:sz w:val="28"/>
          <w:szCs w:val="28"/>
        </w:rPr>
        <w:t xml:space="preserve">будет распространяться с </w:t>
      </w:r>
      <w:r w:rsidR="00CB7FEE">
        <w:rPr>
          <w:sz w:val="28"/>
          <w:szCs w:val="28"/>
        </w:rPr>
        <w:t xml:space="preserve">налогового периода </w:t>
      </w:r>
      <w:r w:rsidRPr="00BB7C5F">
        <w:rPr>
          <w:sz w:val="28"/>
          <w:szCs w:val="28"/>
        </w:rPr>
        <w:t xml:space="preserve">2026 года.    </w:t>
      </w:r>
    </w:p>
    <w:p w:rsidR="00BB7C5F" w:rsidRPr="00BB7C5F" w:rsidRDefault="009F5C97" w:rsidP="00B030FF">
      <w:pPr>
        <w:autoSpaceDE w:val="0"/>
        <w:autoSpaceDN w:val="0"/>
        <w:adjustRightInd w:val="0"/>
        <w:spacing w:line="307" w:lineRule="auto"/>
        <w:jc w:val="both"/>
        <w:rPr>
          <w:color w:val="FF0000"/>
          <w:sz w:val="28"/>
          <w:szCs w:val="28"/>
        </w:rPr>
      </w:pPr>
      <w:r w:rsidRPr="00BB7C5F">
        <w:rPr>
          <w:sz w:val="28"/>
          <w:szCs w:val="28"/>
        </w:rPr>
        <w:t xml:space="preserve">       </w:t>
      </w:r>
      <w:r w:rsidR="00FC3BDE">
        <w:rPr>
          <w:sz w:val="28"/>
          <w:szCs w:val="28"/>
        </w:rPr>
        <w:t xml:space="preserve">  </w:t>
      </w:r>
      <w:r w:rsidR="00BB7C5F" w:rsidRPr="00BB7C5F">
        <w:rPr>
          <w:sz w:val="28"/>
          <w:szCs w:val="28"/>
        </w:rPr>
        <w:t>Исходя из установленных законодательством сроков уплаты земельного налога, дополнительные поступления по земельному налогу могут составить:</w:t>
      </w:r>
    </w:p>
    <w:p w:rsidR="008C49E1" w:rsidRDefault="00BB7C5F" w:rsidP="00B030FF">
      <w:pPr>
        <w:pStyle w:val="2"/>
        <w:spacing w:line="307" w:lineRule="auto"/>
        <w:ind w:firstLine="709"/>
        <w:jc w:val="both"/>
        <w:rPr>
          <w:szCs w:val="28"/>
        </w:rPr>
      </w:pPr>
      <w:r>
        <w:rPr>
          <w:szCs w:val="28"/>
        </w:rPr>
        <w:t xml:space="preserve">в 2026 году </w:t>
      </w:r>
      <w:r w:rsidR="008C49E1">
        <w:rPr>
          <w:szCs w:val="28"/>
        </w:rPr>
        <w:t xml:space="preserve">- </w:t>
      </w:r>
      <w:r>
        <w:rPr>
          <w:szCs w:val="28"/>
        </w:rPr>
        <w:t>1 866</w:t>
      </w:r>
      <w:r w:rsidRPr="00686036">
        <w:rPr>
          <w:szCs w:val="28"/>
        </w:rPr>
        <w:t xml:space="preserve"> тыс. руб.</w:t>
      </w:r>
      <w:r>
        <w:rPr>
          <w:szCs w:val="28"/>
        </w:rPr>
        <w:t xml:space="preserve"> (авансовые платежи по 3-м срокам уплаты)</w:t>
      </w:r>
      <w:r w:rsidR="008C49E1">
        <w:rPr>
          <w:szCs w:val="28"/>
        </w:rPr>
        <w:t>,</w:t>
      </w:r>
    </w:p>
    <w:p w:rsidR="00BB7C5F" w:rsidRDefault="008C49E1" w:rsidP="00B030FF">
      <w:pPr>
        <w:pStyle w:val="2"/>
        <w:spacing w:line="307" w:lineRule="auto"/>
        <w:ind w:firstLine="709"/>
        <w:jc w:val="both"/>
        <w:rPr>
          <w:szCs w:val="28"/>
        </w:rPr>
      </w:pPr>
      <w:r>
        <w:rPr>
          <w:szCs w:val="28"/>
        </w:rPr>
        <w:t>с</w:t>
      </w:r>
      <w:r w:rsidR="00BB7C5F">
        <w:rPr>
          <w:szCs w:val="28"/>
        </w:rPr>
        <w:t xml:space="preserve"> 2027 год</w:t>
      </w:r>
      <w:r>
        <w:rPr>
          <w:szCs w:val="28"/>
        </w:rPr>
        <w:t xml:space="preserve">а </w:t>
      </w:r>
      <w:r w:rsidR="00BB7C5F" w:rsidRPr="00697F1E">
        <w:rPr>
          <w:szCs w:val="28"/>
        </w:rPr>
        <w:t xml:space="preserve">- </w:t>
      </w:r>
      <w:r w:rsidR="00BB7C5F" w:rsidRPr="00697F1E">
        <w:t xml:space="preserve"> </w:t>
      </w:r>
      <w:r>
        <w:t>2 487</w:t>
      </w:r>
      <w:r w:rsidR="00BB7C5F" w:rsidRPr="00697F1E">
        <w:rPr>
          <w:szCs w:val="28"/>
        </w:rPr>
        <w:t xml:space="preserve"> тыс</w:t>
      </w:r>
      <w:r w:rsidR="00BB7C5F" w:rsidRPr="00686036">
        <w:rPr>
          <w:szCs w:val="28"/>
        </w:rPr>
        <w:t>. руб.</w:t>
      </w:r>
      <w:r w:rsidR="00BB7C5F">
        <w:rPr>
          <w:szCs w:val="28"/>
        </w:rPr>
        <w:t xml:space="preserve"> (за год)</w:t>
      </w:r>
      <w:r w:rsidR="00C670F3">
        <w:rPr>
          <w:szCs w:val="28"/>
        </w:rPr>
        <w:t>.</w:t>
      </w:r>
    </w:p>
    <w:p w:rsidR="006C2C5F" w:rsidRDefault="006C2C5F" w:rsidP="00B030FF">
      <w:pPr>
        <w:pStyle w:val="2"/>
        <w:spacing w:line="307" w:lineRule="auto"/>
        <w:ind w:firstLine="709"/>
        <w:jc w:val="both"/>
      </w:pPr>
      <w:proofErr w:type="gramStart"/>
      <w:r w:rsidRPr="00686036">
        <w:rPr>
          <w:szCs w:val="28"/>
        </w:rPr>
        <w:t>Принятие</w:t>
      </w:r>
      <w:r>
        <w:rPr>
          <w:szCs w:val="28"/>
        </w:rPr>
        <w:t xml:space="preserve"> </w:t>
      </w:r>
      <w:r w:rsidRPr="00686036">
        <w:rPr>
          <w:szCs w:val="28"/>
        </w:rPr>
        <w:t>проекта</w:t>
      </w:r>
      <w:r>
        <w:rPr>
          <w:szCs w:val="28"/>
        </w:rPr>
        <w:t xml:space="preserve"> </w:t>
      </w:r>
      <w:r w:rsidRPr="00686036">
        <w:rPr>
          <w:szCs w:val="28"/>
        </w:rPr>
        <w:t>решения</w:t>
      </w:r>
      <w:r>
        <w:rPr>
          <w:szCs w:val="28"/>
        </w:rPr>
        <w:t xml:space="preserve"> </w:t>
      </w:r>
      <w:r w:rsidRPr="00686036">
        <w:rPr>
          <w:szCs w:val="28"/>
        </w:rPr>
        <w:t>Думы</w:t>
      </w:r>
      <w:r>
        <w:rPr>
          <w:szCs w:val="28"/>
        </w:rPr>
        <w:t xml:space="preserve"> </w:t>
      </w:r>
      <w:r w:rsidRPr="00686036">
        <w:rPr>
          <w:szCs w:val="28"/>
        </w:rPr>
        <w:t>городского</w:t>
      </w:r>
      <w:r>
        <w:rPr>
          <w:szCs w:val="28"/>
        </w:rPr>
        <w:t xml:space="preserve"> </w:t>
      </w:r>
      <w:r w:rsidRPr="00686036">
        <w:rPr>
          <w:szCs w:val="28"/>
        </w:rPr>
        <w:t>округа</w:t>
      </w:r>
      <w:r>
        <w:rPr>
          <w:szCs w:val="28"/>
        </w:rPr>
        <w:t xml:space="preserve"> </w:t>
      </w:r>
      <w:r w:rsidRPr="00686036">
        <w:rPr>
          <w:szCs w:val="28"/>
        </w:rPr>
        <w:t>Тольятти</w:t>
      </w:r>
      <w:r>
        <w:rPr>
          <w:szCs w:val="28"/>
        </w:rPr>
        <w:t xml:space="preserve"> </w:t>
      </w:r>
      <w:r w:rsidRPr="00686036">
        <w:rPr>
          <w:szCs w:val="28"/>
        </w:rPr>
        <w:t>«О внесении изменени</w:t>
      </w:r>
      <w:r w:rsidR="0087414C">
        <w:rPr>
          <w:szCs w:val="28"/>
        </w:rPr>
        <w:t>я</w:t>
      </w:r>
      <w:r w:rsidRPr="00686036">
        <w:rPr>
          <w:szCs w:val="28"/>
        </w:rPr>
        <w:t xml:space="preserve"> в Положение о земельном налоге на территории городского округа Тольятти, утвержденное постановлением Тол</w:t>
      </w:r>
      <w:r w:rsidR="0087414C">
        <w:rPr>
          <w:szCs w:val="28"/>
        </w:rPr>
        <w:t>ьяттинской городской Думы от 19.10.</w:t>
      </w:r>
      <w:r w:rsidRPr="00686036">
        <w:rPr>
          <w:szCs w:val="28"/>
        </w:rPr>
        <w:t xml:space="preserve">2005 № 257» </w:t>
      </w:r>
      <w:r>
        <w:rPr>
          <w:szCs w:val="28"/>
        </w:rPr>
        <w:t xml:space="preserve">необходимо учитывать на этапах </w:t>
      </w:r>
      <w:r>
        <w:rPr>
          <w:color w:val="000000"/>
          <w:szCs w:val="28"/>
        </w:rPr>
        <w:t>формировании проекта</w:t>
      </w:r>
      <w:r w:rsidRPr="000648B7">
        <w:rPr>
          <w:szCs w:val="28"/>
        </w:rPr>
        <w:t xml:space="preserve"> бюджета городского округа Тольятти на 202</w:t>
      </w:r>
      <w:r w:rsidR="00FC3BDE">
        <w:rPr>
          <w:szCs w:val="28"/>
        </w:rPr>
        <w:t>6</w:t>
      </w:r>
      <w:r w:rsidRPr="000648B7">
        <w:rPr>
          <w:szCs w:val="28"/>
        </w:rPr>
        <w:t xml:space="preserve"> год и </w:t>
      </w:r>
      <w:r w:rsidRPr="000648B7">
        <w:rPr>
          <w:szCs w:val="28"/>
        </w:rPr>
        <w:lastRenderedPageBreak/>
        <w:t>плановый период 202</w:t>
      </w:r>
      <w:r w:rsidR="00FC3BDE">
        <w:rPr>
          <w:szCs w:val="28"/>
        </w:rPr>
        <w:t>7</w:t>
      </w:r>
      <w:r w:rsidRPr="000648B7">
        <w:rPr>
          <w:szCs w:val="28"/>
        </w:rPr>
        <w:t xml:space="preserve"> и 202</w:t>
      </w:r>
      <w:r w:rsidR="00FC3BDE">
        <w:rPr>
          <w:szCs w:val="28"/>
        </w:rPr>
        <w:t>8</w:t>
      </w:r>
      <w:r w:rsidRPr="000648B7">
        <w:rPr>
          <w:szCs w:val="28"/>
        </w:rPr>
        <w:t xml:space="preserve"> годов»</w:t>
      </w:r>
      <w:r>
        <w:rPr>
          <w:szCs w:val="28"/>
        </w:rPr>
        <w:t>,</w:t>
      </w:r>
      <w:r w:rsidRPr="00686036">
        <w:rPr>
          <w:szCs w:val="28"/>
        </w:rPr>
        <w:t xml:space="preserve"> </w:t>
      </w:r>
      <w:r>
        <w:rPr>
          <w:szCs w:val="28"/>
        </w:rPr>
        <w:t xml:space="preserve">в части </w:t>
      </w:r>
      <w:r w:rsidRPr="00686036">
        <w:rPr>
          <w:szCs w:val="28"/>
        </w:rPr>
        <w:t xml:space="preserve">увеличения доходов от поступления земельного налога </w:t>
      </w:r>
      <w:r>
        <w:rPr>
          <w:szCs w:val="28"/>
        </w:rPr>
        <w:t>в связи с</w:t>
      </w:r>
      <w:r w:rsidRPr="00686036">
        <w:rPr>
          <w:szCs w:val="28"/>
        </w:rPr>
        <w:t xml:space="preserve"> </w:t>
      </w:r>
      <w:r w:rsidR="00FC3BDE">
        <w:rPr>
          <w:szCs w:val="28"/>
        </w:rPr>
        <w:t>отменой</w:t>
      </w:r>
      <w:proofErr w:type="gramEnd"/>
      <w:r w:rsidR="00FC3BDE">
        <w:rPr>
          <w:szCs w:val="28"/>
        </w:rPr>
        <w:t xml:space="preserve"> </w:t>
      </w:r>
      <w:r w:rsidR="00FC3BDE" w:rsidRPr="006C2C5F">
        <w:rPr>
          <w:bCs/>
          <w:szCs w:val="28"/>
        </w:rPr>
        <w:t>налогов</w:t>
      </w:r>
      <w:r w:rsidR="00FC3BDE">
        <w:rPr>
          <w:bCs/>
          <w:szCs w:val="28"/>
        </w:rPr>
        <w:t>ой</w:t>
      </w:r>
      <w:r w:rsidR="00FC3BDE" w:rsidRPr="006C2C5F">
        <w:rPr>
          <w:bCs/>
          <w:szCs w:val="28"/>
        </w:rPr>
        <w:t xml:space="preserve"> льгот</w:t>
      </w:r>
      <w:r w:rsidR="00FC3BDE">
        <w:rPr>
          <w:bCs/>
          <w:szCs w:val="28"/>
        </w:rPr>
        <w:t>ы</w:t>
      </w:r>
      <w:r w:rsidRPr="00686036">
        <w:rPr>
          <w:szCs w:val="28"/>
        </w:rPr>
        <w:t>.</w:t>
      </w:r>
    </w:p>
    <w:p w:rsidR="006C2C5F" w:rsidRDefault="006C2C5F" w:rsidP="00B030FF">
      <w:pPr>
        <w:pStyle w:val="ae"/>
        <w:spacing w:after="0" w:line="307" w:lineRule="auto"/>
        <w:ind w:firstLine="708"/>
        <w:jc w:val="both"/>
        <w:rPr>
          <w:color w:val="FF0000"/>
          <w:sz w:val="28"/>
          <w:szCs w:val="28"/>
        </w:rPr>
      </w:pPr>
    </w:p>
    <w:p w:rsidR="006C2C5F" w:rsidRDefault="006C2C5F" w:rsidP="00B030FF">
      <w:pPr>
        <w:pStyle w:val="ae"/>
        <w:spacing w:after="0" w:line="307" w:lineRule="auto"/>
        <w:ind w:firstLine="708"/>
        <w:jc w:val="both"/>
        <w:rPr>
          <w:color w:val="FF0000"/>
          <w:sz w:val="28"/>
          <w:szCs w:val="28"/>
        </w:rPr>
      </w:pPr>
    </w:p>
    <w:p w:rsidR="0030364A" w:rsidRPr="00C71031" w:rsidRDefault="0030364A" w:rsidP="00B030FF">
      <w:pPr>
        <w:pStyle w:val="ae"/>
        <w:spacing w:after="0" w:line="307" w:lineRule="auto"/>
        <w:ind w:firstLine="709"/>
        <w:jc w:val="both"/>
        <w:rPr>
          <w:sz w:val="28"/>
          <w:szCs w:val="28"/>
        </w:rPr>
      </w:pPr>
    </w:p>
    <w:p w:rsidR="0063266E" w:rsidRDefault="0063266E" w:rsidP="00C401C0">
      <w:pPr>
        <w:spacing w:line="295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Первый заместитель главы</w:t>
      </w:r>
    </w:p>
    <w:p w:rsidR="009B35F6" w:rsidRPr="009D7FED" w:rsidRDefault="000A75B9" w:rsidP="00C401C0">
      <w:pPr>
        <w:spacing w:line="295" w:lineRule="auto"/>
        <w:jc w:val="both"/>
        <w:rPr>
          <w:sz w:val="28"/>
          <w:szCs w:val="28"/>
        </w:rPr>
      </w:pPr>
      <w:r w:rsidRPr="009D7FED">
        <w:rPr>
          <w:sz w:val="28"/>
          <w:szCs w:val="28"/>
        </w:rPr>
        <w:t xml:space="preserve">городского округа          </w:t>
      </w:r>
      <w:r w:rsidR="009B35F6" w:rsidRPr="009D7FED">
        <w:rPr>
          <w:sz w:val="28"/>
          <w:szCs w:val="28"/>
        </w:rPr>
        <w:tab/>
      </w:r>
      <w:r w:rsidR="009B35F6" w:rsidRPr="009D7FED">
        <w:rPr>
          <w:sz w:val="28"/>
          <w:szCs w:val="28"/>
        </w:rPr>
        <w:tab/>
      </w:r>
      <w:r w:rsidR="009B35F6" w:rsidRPr="009D7FED">
        <w:rPr>
          <w:sz w:val="28"/>
          <w:szCs w:val="28"/>
        </w:rPr>
        <w:tab/>
      </w:r>
      <w:r w:rsidR="00E04E54" w:rsidRPr="009D7FED">
        <w:rPr>
          <w:sz w:val="28"/>
          <w:szCs w:val="28"/>
        </w:rPr>
        <w:t xml:space="preserve">                     </w:t>
      </w:r>
      <w:r w:rsidR="009B35F6" w:rsidRPr="009D7FED">
        <w:rPr>
          <w:sz w:val="28"/>
          <w:szCs w:val="28"/>
        </w:rPr>
        <w:tab/>
        <w:t xml:space="preserve">     </w:t>
      </w:r>
      <w:r w:rsidR="0063266E">
        <w:rPr>
          <w:sz w:val="28"/>
          <w:szCs w:val="28"/>
        </w:rPr>
        <w:t>И</w:t>
      </w:r>
      <w:r w:rsidR="000C3311" w:rsidRPr="009D7FED">
        <w:rPr>
          <w:sz w:val="28"/>
          <w:szCs w:val="28"/>
        </w:rPr>
        <w:t>.</w:t>
      </w:r>
      <w:r w:rsidR="0063266E">
        <w:rPr>
          <w:sz w:val="28"/>
          <w:szCs w:val="28"/>
        </w:rPr>
        <w:t>Г</w:t>
      </w:r>
      <w:r w:rsidR="000C3311" w:rsidRPr="009D7FED">
        <w:rPr>
          <w:sz w:val="28"/>
          <w:szCs w:val="28"/>
        </w:rPr>
        <w:t>.</w:t>
      </w:r>
      <w:r w:rsidR="00E01574" w:rsidRPr="009D7FED">
        <w:rPr>
          <w:sz w:val="28"/>
          <w:szCs w:val="28"/>
        </w:rPr>
        <w:t xml:space="preserve"> </w:t>
      </w:r>
      <w:r w:rsidR="0063266E">
        <w:rPr>
          <w:sz w:val="28"/>
          <w:szCs w:val="28"/>
        </w:rPr>
        <w:t>Сухих</w:t>
      </w:r>
    </w:p>
    <w:p w:rsidR="004F2F8F" w:rsidRDefault="004F2F8F" w:rsidP="00C401C0">
      <w:pPr>
        <w:spacing w:line="295" w:lineRule="auto"/>
        <w:jc w:val="both"/>
        <w:rPr>
          <w:sz w:val="28"/>
          <w:szCs w:val="28"/>
        </w:rPr>
      </w:pPr>
    </w:p>
    <w:p w:rsidR="009B35F6" w:rsidRDefault="009B35F6" w:rsidP="00C401C0">
      <w:pPr>
        <w:spacing w:line="295" w:lineRule="auto"/>
        <w:jc w:val="both"/>
        <w:rPr>
          <w:sz w:val="28"/>
          <w:szCs w:val="28"/>
        </w:rPr>
      </w:pPr>
    </w:p>
    <w:p w:rsidR="00DB166B" w:rsidRPr="00553C53" w:rsidRDefault="00DB166B" w:rsidP="00C401C0">
      <w:pPr>
        <w:spacing w:line="295" w:lineRule="auto"/>
        <w:jc w:val="both"/>
        <w:rPr>
          <w:sz w:val="28"/>
          <w:szCs w:val="28"/>
        </w:rPr>
      </w:pPr>
    </w:p>
    <w:p w:rsidR="00553C53" w:rsidRDefault="00553C53" w:rsidP="00C401C0">
      <w:pPr>
        <w:spacing w:line="295" w:lineRule="auto"/>
        <w:jc w:val="both"/>
        <w:rPr>
          <w:sz w:val="28"/>
          <w:szCs w:val="28"/>
        </w:rPr>
      </w:pPr>
    </w:p>
    <w:p w:rsidR="00171D83" w:rsidRDefault="00171D83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895BBF" w:rsidRDefault="00895BBF" w:rsidP="00C401C0">
      <w:pPr>
        <w:spacing w:line="295" w:lineRule="auto"/>
        <w:jc w:val="both"/>
        <w:rPr>
          <w:sz w:val="28"/>
          <w:szCs w:val="28"/>
        </w:rPr>
      </w:pPr>
    </w:p>
    <w:p w:rsidR="00171D83" w:rsidRDefault="00171D83" w:rsidP="00C401C0">
      <w:pPr>
        <w:spacing w:line="295" w:lineRule="auto"/>
        <w:jc w:val="both"/>
        <w:rPr>
          <w:sz w:val="28"/>
          <w:szCs w:val="28"/>
        </w:rPr>
      </w:pPr>
    </w:p>
    <w:p w:rsidR="00171D83" w:rsidRDefault="00171D83" w:rsidP="00C401C0">
      <w:pPr>
        <w:spacing w:line="295" w:lineRule="auto"/>
        <w:jc w:val="both"/>
        <w:rPr>
          <w:sz w:val="28"/>
          <w:szCs w:val="28"/>
        </w:rPr>
      </w:pPr>
    </w:p>
    <w:p w:rsidR="00B030FF" w:rsidRDefault="00B030FF" w:rsidP="00C401C0">
      <w:pPr>
        <w:spacing w:line="295" w:lineRule="auto"/>
        <w:jc w:val="both"/>
        <w:rPr>
          <w:sz w:val="28"/>
          <w:szCs w:val="28"/>
        </w:rPr>
      </w:pPr>
    </w:p>
    <w:p w:rsidR="00B030FF" w:rsidRDefault="00B030FF" w:rsidP="00C401C0">
      <w:pPr>
        <w:spacing w:line="295" w:lineRule="auto"/>
        <w:jc w:val="both"/>
        <w:rPr>
          <w:sz w:val="28"/>
          <w:szCs w:val="28"/>
        </w:rPr>
      </w:pPr>
    </w:p>
    <w:p w:rsidR="00B030FF" w:rsidRDefault="00B030FF" w:rsidP="00C401C0">
      <w:pPr>
        <w:spacing w:line="295" w:lineRule="auto"/>
        <w:jc w:val="both"/>
        <w:rPr>
          <w:sz w:val="28"/>
          <w:szCs w:val="28"/>
        </w:rPr>
      </w:pPr>
    </w:p>
    <w:p w:rsidR="00B030FF" w:rsidRDefault="00B030FF" w:rsidP="00C401C0">
      <w:pPr>
        <w:spacing w:line="295" w:lineRule="auto"/>
        <w:jc w:val="both"/>
        <w:rPr>
          <w:sz w:val="28"/>
          <w:szCs w:val="28"/>
        </w:rPr>
      </w:pPr>
    </w:p>
    <w:p w:rsidR="00B030FF" w:rsidRDefault="00B030FF" w:rsidP="00C401C0">
      <w:pPr>
        <w:spacing w:line="295" w:lineRule="auto"/>
        <w:jc w:val="both"/>
        <w:rPr>
          <w:sz w:val="28"/>
          <w:szCs w:val="28"/>
        </w:rPr>
      </w:pPr>
    </w:p>
    <w:p w:rsidR="00B030FF" w:rsidRDefault="00B030FF" w:rsidP="00C401C0">
      <w:pPr>
        <w:spacing w:line="295" w:lineRule="auto"/>
        <w:jc w:val="both"/>
        <w:rPr>
          <w:sz w:val="28"/>
          <w:szCs w:val="28"/>
        </w:rPr>
      </w:pPr>
    </w:p>
    <w:p w:rsidR="00171D83" w:rsidRPr="00417F6E" w:rsidRDefault="00171D83" w:rsidP="00C401C0">
      <w:pPr>
        <w:spacing w:line="295" w:lineRule="auto"/>
        <w:jc w:val="both"/>
        <w:rPr>
          <w:sz w:val="28"/>
          <w:szCs w:val="28"/>
        </w:rPr>
      </w:pPr>
    </w:p>
    <w:p w:rsidR="00553C53" w:rsidRPr="00417F6E" w:rsidRDefault="00553C53" w:rsidP="00614FAB">
      <w:pPr>
        <w:spacing w:line="360" w:lineRule="auto"/>
        <w:jc w:val="both"/>
      </w:pPr>
    </w:p>
    <w:p w:rsidR="000F7018" w:rsidRDefault="0063266E" w:rsidP="00614FAB">
      <w:pPr>
        <w:spacing w:line="360" w:lineRule="auto"/>
        <w:jc w:val="both"/>
      </w:pPr>
      <w:r>
        <w:t>Миронова</w:t>
      </w:r>
      <w:r w:rsidR="00921000" w:rsidRPr="00024A3F">
        <w:t xml:space="preserve"> </w:t>
      </w:r>
      <w:r>
        <w:t>Л</w:t>
      </w:r>
      <w:r w:rsidR="00921000" w:rsidRPr="00024A3F">
        <w:t>.</w:t>
      </w:r>
      <w:r>
        <w:t>А</w:t>
      </w:r>
      <w:r w:rsidR="00921000" w:rsidRPr="00024A3F">
        <w:t>.</w:t>
      </w:r>
      <w:r w:rsidR="00921000">
        <w:t xml:space="preserve"> </w:t>
      </w:r>
      <w:r w:rsidR="001665A4">
        <w:t>54-34-10</w:t>
      </w:r>
    </w:p>
    <w:sectPr w:rsidR="000F7018" w:rsidSect="00553C53">
      <w:headerReference w:type="default" r:id="rId8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A18" w:rsidRDefault="00651A18" w:rsidP="007878C8">
      <w:r>
        <w:separator/>
      </w:r>
    </w:p>
  </w:endnote>
  <w:endnote w:type="continuationSeparator" w:id="0">
    <w:p w:rsidR="00651A18" w:rsidRDefault="00651A18" w:rsidP="007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A18" w:rsidRDefault="00651A18" w:rsidP="007878C8">
      <w:r>
        <w:separator/>
      </w:r>
    </w:p>
  </w:footnote>
  <w:footnote w:type="continuationSeparator" w:id="0">
    <w:p w:rsidR="00651A18" w:rsidRDefault="00651A18" w:rsidP="0078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C5F" w:rsidRPr="007878C8" w:rsidRDefault="00D0020C">
    <w:pPr>
      <w:pStyle w:val="a9"/>
      <w:jc w:val="center"/>
      <w:rPr>
        <w:sz w:val="20"/>
        <w:szCs w:val="20"/>
      </w:rPr>
    </w:pPr>
    <w:r w:rsidRPr="007878C8">
      <w:rPr>
        <w:sz w:val="20"/>
        <w:szCs w:val="20"/>
      </w:rPr>
      <w:fldChar w:fldCharType="begin"/>
    </w:r>
    <w:r w:rsidR="006C2C5F" w:rsidRPr="007878C8">
      <w:rPr>
        <w:sz w:val="20"/>
        <w:szCs w:val="20"/>
      </w:rPr>
      <w:instrText xml:space="preserve"> PAGE   \* MERGEFORMAT </w:instrText>
    </w:r>
    <w:r w:rsidRPr="007878C8">
      <w:rPr>
        <w:sz w:val="20"/>
        <w:szCs w:val="20"/>
      </w:rPr>
      <w:fldChar w:fldCharType="separate"/>
    </w:r>
    <w:r w:rsidR="003E6D3A">
      <w:rPr>
        <w:noProof/>
        <w:sz w:val="20"/>
        <w:szCs w:val="20"/>
      </w:rPr>
      <w:t>2</w:t>
    </w:r>
    <w:r w:rsidRPr="007878C8">
      <w:rPr>
        <w:sz w:val="20"/>
        <w:szCs w:val="20"/>
      </w:rPr>
      <w:fldChar w:fldCharType="end"/>
    </w:r>
  </w:p>
  <w:p w:rsidR="006C2C5F" w:rsidRDefault="006C2C5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37BFA"/>
    <w:multiLevelType w:val="hybridMultilevel"/>
    <w:tmpl w:val="1666C48C"/>
    <w:lvl w:ilvl="0" w:tplc="F6D6F7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56A0B9C"/>
    <w:multiLevelType w:val="hybridMultilevel"/>
    <w:tmpl w:val="D87820EE"/>
    <w:lvl w:ilvl="0" w:tplc="4634C9F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86F65D2"/>
    <w:multiLevelType w:val="hybridMultilevel"/>
    <w:tmpl w:val="1E981AFE"/>
    <w:lvl w:ilvl="0" w:tplc="39222C1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2C770289"/>
    <w:multiLevelType w:val="hybridMultilevel"/>
    <w:tmpl w:val="BE00BE70"/>
    <w:lvl w:ilvl="0" w:tplc="5838EDD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B2672D6"/>
    <w:multiLevelType w:val="hybridMultilevel"/>
    <w:tmpl w:val="A3CEAFEE"/>
    <w:lvl w:ilvl="0" w:tplc="2B3E54B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9AA5547"/>
    <w:multiLevelType w:val="hybridMultilevel"/>
    <w:tmpl w:val="7CDED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716AA"/>
    <w:multiLevelType w:val="multilevel"/>
    <w:tmpl w:val="44364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435D46"/>
    <w:multiLevelType w:val="hybridMultilevel"/>
    <w:tmpl w:val="49CA3BD8"/>
    <w:lvl w:ilvl="0" w:tplc="170EDE3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E82"/>
    <w:rsid w:val="0000034B"/>
    <w:rsid w:val="000010E1"/>
    <w:rsid w:val="0000259D"/>
    <w:rsid w:val="00016B85"/>
    <w:rsid w:val="00034603"/>
    <w:rsid w:val="00036655"/>
    <w:rsid w:val="00041606"/>
    <w:rsid w:val="00042EEE"/>
    <w:rsid w:val="0004337F"/>
    <w:rsid w:val="00046068"/>
    <w:rsid w:val="00060441"/>
    <w:rsid w:val="00065A7C"/>
    <w:rsid w:val="00072A55"/>
    <w:rsid w:val="00074601"/>
    <w:rsid w:val="00085A40"/>
    <w:rsid w:val="000909F9"/>
    <w:rsid w:val="00091D11"/>
    <w:rsid w:val="00096FDC"/>
    <w:rsid w:val="00097836"/>
    <w:rsid w:val="000A1D16"/>
    <w:rsid w:val="000A5420"/>
    <w:rsid w:val="000A75B9"/>
    <w:rsid w:val="000B23AD"/>
    <w:rsid w:val="000B269D"/>
    <w:rsid w:val="000B5049"/>
    <w:rsid w:val="000C3311"/>
    <w:rsid w:val="000C7A6A"/>
    <w:rsid w:val="000D4680"/>
    <w:rsid w:val="000D507B"/>
    <w:rsid w:val="000D63B3"/>
    <w:rsid w:val="000E41EC"/>
    <w:rsid w:val="000E525F"/>
    <w:rsid w:val="000F4AAE"/>
    <w:rsid w:val="000F5351"/>
    <w:rsid w:val="000F7018"/>
    <w:rsid w:val="001006B6"/>
    <w:rsid w:val="00100812"/>
    <w:rsid w:val="00102B0D"/>
    <w:rsid w:val="0011296C"/>
    <w:rsid w:val="001176CD"/>
    <w:rsid w:val="00120E59"/>
    <w:rsid w:val="00124170"/>
    <w:rsid w:val="00125B94"/>
    <w:rsid w:val="00131E2A"/>
    <w:rsid w:val="00132D92"/>
    <w:rsid w:val="0014040F"/>
    <w:rsid w:val="00142593"/>
    <w:rsid w:val="00152872"/>
    <w:rsid w:val="001528BB"/>
    <w:rsid w:val="001665A4"/>
    <w:rsid w:val="00166C12"/>
    <w:rsid w:val="00171D83"/>
    <w:rsid w:val="001839D5"/>
    <w:rsid w:val="00191EE0"/>
    <w:rsid w:val="00193004"/>
    <w:rsid w:val="001965E9"/>
    <w:rsid w:val="001A0A45"/>
    <w:rsid w:val="001A7C49"/>
    <w:rsid w:val="001B7B39"/>
    <w:rsid w:val="001C1078"/>
    <w:rsid w:val="001C17BA"/>
    <w:rsid w:val="001C2402"/>
    <w:rsid w:val="001C33F0"/>
    <w:rsid w:val="001D282A"/>
    <w:rsid w:val="001E048D"/>
    <w:rsid w:val="001E0942"/>
    <w:rsid w:val="001E1499"/>
    <w:rsid w:val="001E7E7B"/>
    <w:rsid w:val="001F2385"/>
    <w:rsid w:val="0020190D"/>
    <w:rsid w:val="0020641D"/>
    <w:rsid w:val="00206A1D"/>
    <w:rsid w:val="00207F20"/>
    <w:rsid w:val="00210A92"/>
    <w:rsid w:val="00210FE4"/>
    <w:rsid w:val="002125C3"/>
    <w:rsid w:val="00213C23"/>
    <w:rsid w:val="00215554"/>
    <w:rsid w:val="002155CA"/>
    <w:rsid w:val="00216A83"/>
    <w:rsid w:val="00221B8A"/>
    <w:rsid w:val="00223189"/>
    <w:rsid w:val="0022514B"/>
    <w:rsid w:val="00225B45"/>
    <w:rsid w:val="00226BC8"/>
    <w:rsid w:val="0023679D"/>
    <w:rsid w:val="002419E9"/>
    <w:rsid w:val="002433CF"/>
    <w:rsid w:val="0024599C"/>
    <w:rsid w:val="00252CD0"/>
    <w:rsid w:val="00252F0A"/>
    <w:rsid w:val="0026339F"/>
    <w:rsid w:val="00265876"/>
    <w:rsid w:val="002704B8"/>
    <w:rsid w:val="00271697"/>
    <w:rsid w:val="00273725"/>
    <w:rsid w:val="00281D99"/>
    <w:rsid w:val="002843E4"/>
    <w:rsid w:val="00284E25"/>
    <w:rsid w:val="00286C7B"/>
    <w:rsid w:val="00293F5D"/>
    <w:rsid w:val="00295A7E"/>
    <w:rsid w:val="002A4F7B"/>
    <w:rsid w:val="002A713F"/>
    <w:rsid w:val="002A7356"/>
    <w:rsid w:val="002C2C88"/>
    <w:rsid w:val="002C2FD1"/>
    <w:rsid w:val="002C6296"/>
    <w:rsid w:val="002C6BB4"/>
    <w:rsid w:val="002F08A3"/>
    <w:rsid w:val="002F6866"/>
    <w:rsid w:val="0030364A"/>
    <w:rsid w:val="00312289"/>
    <w:rsid w:val="003146F1"/>
    <w:rsid w:val="003154AC"/>
    <w:rsid w:val="00316328"/>
    <w:rsid w:val="00325095"/>
    <w:rsid w:val="00331040"/>
    <w:rsid w:val="00335B3C"/>
    <w:rsid w:val="00340A10"/>
    <w:rsid w:val="00341AB8"/>
    <w:rsid w:val="00344C49"/>
    <w:rsid w:val="00353DF7"/>
    <w:rsid w:val="00357CD5"/>
    <w:rsid w:val="003670D0"/>
    <w:rsid w:val="003674B7"/>
    <w:rsid w:val="0036760E"/>
    <w:rsid w:val="00370913"/>
    <w:rsid w:val="00375F61"/>
    <w:rsid w:val="003807AD"/>
    <w:rsid w:val="003813FA"/>
    <w:rsid w:val="003911AC"/>
    <w:rsid w:val="00391446"/>
    <w:rsid w:val="00391EC7"/>
    <w:rsid w:val="003954D3"/>
    <w:rsid w:val="003A0570"/>
    <w:rsid w:val="003A4214"/>
    <w:rsid w:val="003A649B"/>
    <w:rsid w:val="003B27F6"/>
    <w:rsid w:val="003B3FBC"/>
    <w:rsid w:val="003B7DD9"/>
    <w:rsid w:val="003C6C94"/>
    <w:rsid w:val="003D1814"/>
    <w:rsid w:val="003D4321"/>
    <w:rsid w:val="003E1E14"/>
    <w:rsid w:val="003E2146"/>
    <w:rsid w:val="003E28AF"/>
    <w:rsid w:val="003E424D"/>
    <w:rsid w:val="003E4B9A"/>
    <w:rsid w:val="003E4CE9"/>
    <w:rsid w:val="003E6D3A"/>
    <w:rsid w:val="003F0C68"/>
    <w:rsid w:val="003F0D8E"/>
    <w:rsid w:val="003F6281"/>
    <w:rsid w:val="00405F27"/>
    <w:rsid w:val="00406D6A"/>
    <w:rsid w:val="004176E7"/>
    <w:rsid w:val="00417F6E"/>
    <w:rsid w:val="00420012"/>
    <w:rsid w:val="00422473"/>
    <w:rsid w:val="00426915"/>
    <w:rsid w:val="00432626"/>
    <w:rsid w:val="00437A6E"/>
    <w:rsid w:val="0044217F"/>
    <w:rsid w:val="0044271E"/>
    <w:rsid w:val="0045305D"/>
    <w:rsid w:val="004556C1"/>
    <w:rsid w:val="00456D73"/>
    <w:rsid w:val="00461992"/>
    <w:rsid w:val="00461DDB"/>
    <w:rsid w:val="00464847"/>
    <w:rsid w:val="00472B13"/>
    <w:rsid w:val="00473133"/>
    <w:rsid w:val="0047623B"/>
    <w:rsid w:val="004818A0"/>
    <w:rsid w:val="004826DB"/>
    <w:rsid w:val="004944E4"/>
    <w:rsid w:val="004A2BDD"/>
    <w:rsid w:val="004A6EAB"/>
    <w:rsid w:val="004B0336"/>
    <w:rsid w:val="004B46B2"/>
    <w:rsid w:val="004B6A6D"/>
    <w:rsid w:val="004C193B"/>
    <w:rsid w:val="004C3B0D"/>
    <w:rsid w:val="004C5374"/>
    <w:rsid w:val="004C5DB9"/>
    <w:rsid w:val="004C6E9F"/>
    <w:rsid w:val="004D1C69"/>
    <w:rsid w:val="004D20DA"/>
    <w:rsid w:val="004D2978"/>
    <w:rsid w:val="004D36A0"/>
    <w:rsid w:val="004E1118"/>
    <w:rsid w:val="004E4871"/>
    <w:rsid w:val="004E526D"/>
    <w:rsid w:val="004F0733"/>
    <w:rsid w:val="004F2B65"/>
    <w:rsid w:val="004F2F8F"/>
    <w:rsid w:val="004F52E2"/>
    <w:rsid w:val="004F555E"/>
    <w:rsid w:val="004F568A"/>
    <w:rsid w:val="00500BC7"/>
    <w:rsid w:val="005034C9"/>
    <w:rsid w:val="00504148"/>
    <w:rsid w:val="0050733A"/>
    <w:rsid w:val="00512067"/>
    <w:rsid w:val="00514586"/>
    <w:rsid w:val="00517E02"/>
    <w:rsid w:val="005332D1"/>
    <w:rsid w:val="005351A5"/>
    <w:rsid w:val="0053557C"/>
    <w:rsid w:val="00537842"/>
    <w:rsid w:val="00545E48"/>
    <w:rsid w:val="00546DC2"/>
    <w:rsid w:val="00547E65"/>
    <w:rsid w:val="00550ACA"/>
    <w:rsid w:val="00553A99"/>
    <w:rsid w:val="00553C53"/>
    <w:rsid w:val="00555B2A"/>
    <w:rsid w:val="0055743C"/>
    <w:rsid w:val="00564C26"/>
    <w:rsid w:val="00566775"/>
    <w:rsid w:val="00571241"/>
    <w:rsid w:val="00575A89"/>
    <w:rsid w:val="00576E75"/>
    <w:rsid w:val="00580D80"/>
    <w:rsid w:val="0058148E"/>
    <w:rsid w:val="00582535"/>
    <w:rsid w:val="00584100"/>
    <w:rsid w:val="00584BCD"/>
    <w:rsid w:val="00586712"/>
    <w:rsid w:val="005904EC"/>
    <w:rsid w:val="005939FF"/>
    <w:rsid w:val="00597A96"/>
    <w:rsid w:val="005A4004"/>
    <w:rsid w:val="005A768D"/>
    <w:rsid w:val="005B4902"/>
    <w:rsid w:val="005B4E4F"/>
    <w:rsid w:val="005B761E"/>
    <w:rsid w:val="005D1A28"/>
    <w:rsid w:val="005D5413"/>
    <w:rsid w:val="005D652D"/>
    <w:rsid w:val="005D758D"/>
    <w:rsid w:val="005E1E74"/>
    <w:rsid w:val="005E6CB3"/>
    <w:rsid w:val="005F2CB0"/>
    <w:rsid w:val="005F54CC"/>
    <w:rsid w:val="005F6352"/>
    <w:rsid w:val="00600E93"/>
    <w:rsid w:val="0060233C"/>
    <w:rsid w:val="00605EE3"/>
    <w:rsid w:val="006062B0"/>
    <w:rsid w:val="00607225"/>
    <w:rsid w:val="00610D33"/>
    <w:rsid w:val="00614FAB"/>
    <w:rsid w:val="0062314E"/>
    <w:rsid w:val="00624C37"/>
    <w:rsid w:val="006278D9"/>
    <w:rsid w:val="00630381"/>
    <w:rsid w:val="0063061F"/>
    <w:rsid w:val="0063266E"/>
    <w:rsid w:val="00632F99"/>
    <w:rsid w:val="00633D1C"/>
    <w:rsid w:val="0063792F"/>
    <w:rsid w:val="006442E2"/>
    <w:rsid w:val="006443E7"/>
    <w:rsid w:val="006456E0"/>
    <w:rsid w:val="00651A18"/>
    <w:rsid w:val="0065214A"/>
    <w:rsid w:val="00661ED4"/>
    <w:rsid w:val="00665866"/>
    <w:rsid w:val="00677B1C"/>
    <w:rsid w:val="00682FA5"/>
    <w:rsid w:val="00684462"/>
    <w:rsid w:val="0068466C"/>
    <w:rsid w:val="0069280B"/>
    <w:rsid w:val="00696B60"/>
    <w:rsid w:val="006A1DF5"/>
    <w:rsid w:val="006B08BD"/>
    <w:rsid w:val="006B08F2"/>
    <w:rsid w:val="006B57DE"/>
    <w:rsid w:val="006B67CC"/>
    <w:rsid w:val="006C2468"/>
    <w:rsid w:val="006C2C5F"/>
    <w:rsid w:val="006C398A"/>
    <w:rsid w:val="006C6E9D"/>
    <w:rsid w:val="006D08D5"/>
    <w:rsid w:val="006D21DB"/>
    <w:rsid w:val="006D58D8"/>
    <w:rsid w:val="006D7068"/>
    <w:rsid w:val="006E363D"/>
    <w:rsid w:val="006E4DD5"/>
    <w:rsid w:val="006E6233"/>
    <w:rsid w:val="006F0373"/>
    <w:rsid w:val="006F03ED"/>
    <w:rsid w:val="006F3B23"/>
    <w:rsid w:val="007000E2"/>
    <w:rsid w:val="007015D6"/>
    <w:rsid w:val="007042FF"/>
    <w:rsid w:val="007054F5"/>
    <w:rsid w:val="0071253A"/>
    <w:rsid w:val="00723CD1"/>
    <w:rsid w:val="00732A40"/>
    <w:rsid w:val="00734329"/>
    <w:rsid w:val="00737493"/>
    <w:rsid w:val="00740AFF"/>
    <w:rsid w:val="00745DE3"/>
    <w:rsid w:val="007501F1"/>
    <w:rsid w:val="00754702"/>
    <w:rsid w:val="00754AAA"/>
    <w:rsid w:val="0075535C"/>
    <w:rsid w:val="00764E86"/>
    <w:rsid w:val="0076509D"/>
    <w:rsid w:val="00770B9E"/>
    <w:rsid w:val="00772F34"/>
    <w:rsid w:val="00776ABA"/>
    <w:rsid w:val="00776D30"/>
    <w:rsid w:val="00782538"/>
    <w:rsid w:val="00783128"/>
    <w:rsid w:val="00783D6A"/>
    <w:rsid w:val="007840EA"/>
    <w:rsid w:val="00786B2C"/>
    <w:rsid w:val="007878C8"/>
    <w:rsid w:val="00794539"/>
    <w:rsid w:val="007A22B3"/>
    <w:rsid w:val="007A2450"/>
    <w:rsid w:val="007B3544"/>
    <w:rsid w:val="007B4B8D"/>
    <w:rsid w:val="007B5FE3"/>
    <w:rsid w:val="007C07A8"/>
    <w:rsid w:val="007C3664"/>
    <w:rsid w:val="007C5E03"/>
    <w:rsid w:val="007C6B86"/>
    <w:rsid w:val="007D58E4"/>
    <w:rsid w:val="007D6B5A"/>
    <w:rsid w:val="007D7E2D"/>
    <w:rsid w:val="007E2B7A"/>
    <w:rsid w:val="007E3685"/>
    <w:rsid w:val="007E50E1"/>
    <w:rsid w:val="007F04C8"/>
    <w:rsid w:val="007F3541"/>
    <w:rsid w:val="0080061B"/>
    <w:rsid w:val="00803DEA"/>
    <w:rsid w:val="00811739"/>
    <w:rsid w:val="008130CF"/>
    <w:rsid w:val="00821D01"/>
    <w:rsid w:val="00824FFA"/>
    <w:rsid w:val="00825082"/>
    <w:rsid w:val="008275A1"/>
    <w:rsid w:val="00830928"/>
    <w:rsid w:val="00834BBE"/>
    <w:rsid w:val="008356A9"/>
    <w:rsid w:val="00841349"/>
    <w:rsid w:val="00842CAB"/>
    <w:rsid w:val="008472FE"/>
    <w:rsid w:val="00847EB1"/>
    <w:rsid w:val="008565B9"/>
    <w:rsid w:val="00866148"/>
    <w:rsid w:val="008672CB"/>
    <w:rsid w:val="00867CCB"/>
    <w:rsid w:val="0087414C"/>
    <w:rsid w:val="00876134"/>
    <w:rsid w:val="00877006"/>
    <w:rsid w:val="008809FB"/>
    <w:rsid w:val="00884775"/>
    <w:rsid w:val="00886EE7"/>
    <w:rsid w:val="008872AF"/>
    <w:rsid w:val="00895BBF"/>
    <w:rsid w:val="00896C6E"/>
    <w:rsid w:val="008978C4"/>
    <w:rsid w:val="008A38CC"/>
    <w:rsid w:val="008A7DAF"/>
    <w:rsid w:val="008B170F"/>
    <w:rsid w:val="008B3883"/>
    <w:rsid w:val="008C49E1"/>
    <w:rsid w:val="008C7352"/>
    <w:rsid w:val="008D169A"/>
    <w:rsid w:val="008D56B8"/>
    <w:rsid w:val="008E0DB5"/>
    <w:rsid w:val="008E3716"/>
    <w:rsid w:val="008E5AD3"/>
    <w:rsid w:val="008E6ABA"/>
    <w:rsid w:val="008F0DF1"/>
    <w:rsid w:val="008F3B38"/>
    <w:rsid w:val="00905663"/>
    <w:rsid w:val="009063F4"/>
    <w:rsid w:val="00912217"/>
    <w:rsid w:val="00913707"/>
    <w:rsid w:val="00915877"/>
    <w:rsid w:val="00921000"/>
    <w:rsid w:val="00921184"/>
    <w:rsid w:val="00923E32"/>
    <w:rsid w:val="0093229B"/>
    <w:rsid w:val="00933261"/>
    <w:rsid w:val="00937D4C"/>
    <w:rsid w:val="00963341"/>
    <w:rsid w:val="0098132A"/>
    <w:rsid w:val="0098581D"/>
    <w:rsid w:val="0099245F"/>
    <w:rsid w:val="00996791"/>
    <w:rsid w:val="009A00D8"/>
    <w:rsid w:val="009A09A1"/>
    <w:rsid w:val="009A1CC0"/>
    <w:rsid w:val="009B1EE6"/>
    <w:rsid w:val="009B35F6"/>
    <w:rsid w:val="009B50BB"/>
    <w:rsid w:val="009B576D"/>
    <w:rsid w:val="009C4BAF"/>
    <w:rsid w:val="009C5505"/>
    <w:rsid w:val="009D7FED"/>
    <w:rsid w:val="009E35ED"/>
    <w:rsid w:val="009E3B27"/>
    <w:rsid w:val="009E43A0"/>
    <w:rsid w:val="009E5048"/>
    <w:rsid w:val="009F293F"/>
    <w:rsid w:val="009F5C97"/>
    <w:rsid w:val="009F7EA2"/>
    <w:rsid w:val="00A053D7"/>
    <w:rsid w:val="00A069E0"/>
    <w:rsid w:val="00A163E4"/>
    <w:rsid w:val="00A17E30"/>
    <w:rsid w:val="00A2072C"/>
    <w:rsid w:val="00A22CA8"/>
    <w:rsid w:val="00A25D95"/>
    <w:rsid w:val="00A30B14"/>
    <w:rsid w:val="00A33827"/>
    <w:rsid w:val="00A33DB4"/>
    <w:rsid w:val="00A40062"/>
    <w:rsid w:val="00A4155A"/>
    <w:rsid w:val="00A41666"/>
    <w:rsid w:val="00A4235D"/>
    <w:rsid w:val="00A448AB"/>
    <w:rsid w:val="00A4612F"/>
    <w:rsid w:val="00A5379E"/>
    <w:rsid w:val="00A53E47"/>
    <w:rsid w:val="00A5603D"/>
    <w:rsid w:val="00A56AC8"/>
    <w:rsid w:val="00A56B23"/>
    <w:rsid w:val="00A64838"/>
    <w:rsid w:val="00A66DEB"/>
    <w:rsid w:val="00A9751F"/>
    <w:rsid w:val="00AA15F6"/>
    <w:rsid w:val="00AA5A50"/>
    <w:rsid w:val="00AA73B5"/>
    <w:rsid w:val="00AA7E82"/>
    <w:rsid w:val="00AB33D8"/>
    <w:rsid w:val="00AB38C8"/>
    <w:rsid w:val="00AB4F94"/>
    <w:rsid w:val="00AC201B"/>
    <w:rsid w:val="00AC7C13"/>
    <w:rsid w:val="00AD0537"/>
    <w:rsid w:val="00AD3B3B"/>
    <w:rsid w:val="00AD6CCF"/>
    <w:rsid w:val="00AE645A"/>
    <w:rsid w:val="00AF1F4B"/>
    <w:rsid w:val="00B030FF"/>
    <w:rsid w:val="00B0519C"/>
    <w:rsid w:val="00B07214"/>
    <w:rsid w:val="00B27AFD"/>
    <w:rsid w:val="00B31D4A"/>
    <w:rsid w:val="00B335BA"/>
    <w:rsid w:val="00B35892"/>
    <w:rsid w:val="00B532C1"/>
    <w:rsid w:val="00B56857"/>
    <w:rsid w:val="00B6541F"/>
    <w:rsid w:val="00B71157"/>
    <w:rsid w:val="00B7215B"/>
    <w:rsid w:val="00B80EA3"/>
    <w:rsid w:val="00B8343A"/>
    <w:rsid w:val="00B86840"/>
    <w:rsid w:val="00B86BC4"/>
    <w:rsid w:val="00B94447"/>
    <w:rsid w:val="00B95EA3"/>
    <w:rsid w:val="00B96516"/>
    <w:rsid w:val="00B96C4D"/>
    <w:rsid w:val="00B97F2D"/>
    <w:rsid w:val="00BA319C"/>
    <w:rsid w:val="00BA4B3F"/>
    <w:rsid w:val="00BB229A"/>
    <w:rsid w:val="00BB3832"/>
    <w:rsid w:val="00BB4992"/>
    <w:rsid w:val="00BB52AC"/>
    <w:rsid w:val="00BB6DC5"/>
    <w:rsid w:val="00BB7B89"/>
    <w:rsid w:val="00BB7C5F"/>
    <w:rsid w:val="00BC37C9"/>
    <w:rsid w:val="00BC3FBC"/>
    <w:rsid w:val="00BE17EB"/>
    <w:rsid w:val="00BE1980"/>
    <w:rsid w:val="00BF5EC5"/>
    <w:rsid w:val="00C0120A"/>
    <w:rsid w:val="00C020A5"/>
    <w:rsid w:val="00C0625E"/>
    <w:rsid w:val="00C06830"/>
    <w:rsid w:val="00C12317"/>
    <w:rsid w:val="00C132C6"/>
    <w:rsid w:val="00C20A11"/>
    <w:rsid w:val="00C20CFC"/>
    <w:rsid w:val="00C212F5"/>
    <w:rsid w:val="00C27DFC"/>
    <w:rsid w:val="00C30C0E"/>
    <w:rsid w:val="00C31100"/>
    <w:rsid w:val="00C33C78"/>
    <w:rsid w:val="00C37997"/>
    <w:rsid w:val="00C401C0"/>
    <w:rsid w:val="00C41553"/>
    <w:rsid w:val="00C41BAD"/>
    <w:rsid w:val="00C4761F"/>
    <w:rsid w:val="00C511CB"/>
    <w:rsid w:val="00C51BC2"/>
    <w:rsid w:val="00C6156C"/>
    <w:rsid w:val="00C630AB"/>
    <w:rsid w:val="00C6692B"/>
    <w:rsid w:val="00C670F3"/>
    <w:rsid w:val="00C71031"/>
    <w:rsid w:val="00C71473"/>
    <w:rsid w:val="00C73D6A"/>
    <w:rsid w:val="00C755B3"/>
    <w:rsid w:val="00C82416"/>
    <w:rsid w:val="00C839CE"/>
    <w:rsid w:val="00C8495A"/>
    <w:rsid w:val="00C904B8"/>
    <w:rsid w:val="00C91F32"/>
    <w:rsid w:val="00CA1294"/>
    <w:rsid w:val="00CA6F4A"/>
    <w:rsid w:val="00CB6D86"/>
    <w:rsid w:val="00CB76E1"/>
    <w:rsid w:val="00CB7FEE"/>
    <w:rsid w:val="00CC2F0A"/>
    <w:rsid w:val="00CC4E51"/>
    <w:rsid w:val="00CC4E5D"/>
    <w:rsid w:val="00CC58EA"/>
    <w:rsid w:val="00CD4ED5"/>
    <w:rsid w:val="00CE59F0"/>
    <w:rsid w:val="00D0020C"/>
    <w:rsid w:val="00D013B8"/>
    <w:rsid w:val="00D015C4"/>
    <w:rsid w:val="00D01BC8"/>
    <w:rsid w:val="00D1488F"/>
    <w:rsid w:val="00D14C63"/>
    <w:rsid w:val="00D15E26"/>
    <w:rsid w:val="00D176B7"/>
    <w:rsid w:val="00D20C51"/>
    <w:rsid w:val="00D26E0A"/>
    <w:rsid w:val="00D364F1"/>
    <w:rsid w:val="00D433B5"/>
    <w:rsid w:val="00D53697"/>
    <w:rsid w:val="00D53B09"/>
    <w:rsid w:val="00D545AC"/>
    <w:rsid w:val="00D55C6D"/>
    <w:rsid w:val="00D6358E"/>
    <w:rsid w:val="00D716BD"/>
    <w:rsid w:val="00D725B2"/>
    <w:rsid w:val="00D743FA"/>
    <w:rsid w:val="00D758BD"/>
    <w:rsid w:val="00D770CD"/>
    <w:rsid w:val="00D817A7"/>
    <w:rsid w:val="00D86197"/>
    <w:rsid w:val="00D916DE"/>
    <w:rsid w:val="00D92D89"/>
    <w:rsid w:val="00D96B48"/>
    <w:rsid w:val="00DA36C4"/>
    <w:rsid w:val="00DB166B"/>
    <w:rsid w:val="00DC0C60"/>
    <w:rsid w:val="00DC1CF4"/>
    <w:rsid w:val="00DC2D76"/>
    <w:rsid w:val="00DD357C"/>
    <w:rsid w:val="00DD68F9"/>
    <w:rsid w:val="00DE4569"/>
    <w:rsid w:val="00DE5F2C"/>
    <w:rsid w:val="00DE6E3D"/>
    <w:rsid w:val="00DE77CE"/>
    <w:rsid w:val="00DF0790"/>
    <w:rsid w:val="00DF316E"/>
    <w:rsid w:val="00E01574"/>
    <w:rsid w:val="00E04E54"/>
    <w:rsid w:val="00E14C4E"/>
    <w:rsid w:val="00E17D6F"/>
    <w:rsid w:val="00E20CFB"/>
    <w:rsid w:val="00E21677"/>
    <w:rsid w:val="00E2567C"/>
    <w:rsid w:val="00E260BA"/>
    <w:rsid w:val="00E31CAF"/>
    <w:rsid w:val="00E32117"/>
    <w:rsid w:val="00E35FE2"/>
    <w:rsid w:val="00E41AB3"/>
    <w:rsid w:val="00E42D67"/>
    <w:rsid w:val="00E47B5A"/>
    <w:rsid w:val="00E56EB8"/>
    <w:rsid w:val="00E603E2"/>
    <w:rsid w:val="00E6133E"/>
    <w:rsid w:val="00E61763"/>
    <w:rsid w:val="00E627AC"/>
    <w:rsid w:val="00E65C1A"/>
    <w:rsid w:val="00E72866"/>
    <w:rsid w:val="00E736FD"/>
    <w:rsid w:val="00E84616"/>
    <w:rsid w:val="00E865A3"/>
    <w:rsid w:val="00E92BA3"/>
    <w:rsid w:val="00EB33B9"/>
    <w:rsid w:val="00EB4690"/>
    <w:rsid w:val="00EB5864"/>
    <w:rsid w:val="00EB7513"/>
    <w:rsid w:val="00EC1169"/>
    <w:rsid w:val="00EC1277"/>
    <w:rsid w:val="00EC2D16"/>
    <w:rsid w:val="00EC6FB2"/>
    <w:rsid w:val="00ED6590"/>
    <w:rsid w:val="00EF0F1B"/>
    <w:rsid w:val="00EF11AF"/>
    <w:rsid w:val="00EF4339"/>
    <w:rsid w:val="00EF5668"/>
    <w:rsid w:val="00EF647A"/>
    <w:rsid w:val="00F059D6"/>
    <w:rsid w:val="00F17BDE"/>
    <w:rsid w:val="00F3125F"/>
    <w:rsid w:val="00F31B4A"/>
    <w:rsid w:val="00F434AF"/>
    <w:rsid w:val="00F44EE8"/>
    <w:rsid w:val="00F50974"/>
    <w:rsid w:val="00F52C56"/>
    <w:rsid w:val="00F54378"/>
    <w:rsid w:val="00F567E6"/>
    <w:rsid w:val="00F6642E"/>
    <w:rsid w:val="00F71EC8"/>
    <w:rsid w:val="00F720FB"/>
    <w:rsid w:val="00F817A2"/>
    <w:rsid w:val="00FA6BFE"/>
    <w:rsid w:val="00FB4725"/>
    <w:rsid w:val="00FC1629"/>
    <w:rsid w:val="00FC3BDE"/>
    <w:rsid w:val="00FC6596"/>
    <w:rsid w:val="00FE0A66"/>
    <w:rsid w:val="00FE4393"/>
    <w:rsid w:val="00FE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9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39CE"/>
    <w:pPr>
      <w:jc w:val="center"/>
    </w:pPr>
    <w:rPr>
      <w:b/>
      <w:bCs/>
    </w:rPr>
  </w:style>
  <w:style w:type="paragraph" w:styleId="a5">
    <w:name w:val="Body Text"/>
    <w:basedOn w:val="a"/>
    <w:rsid w:val="00C839CE"/>
    <w:pPr>
      <w:jc w:val="both"/>
    </w:pPr>
  </w:style>
  <w:style w:type="paragraph" w:styleId="a6">
    <w:name w:val="Body Text Indent"/>
    <w:basedOn w:val="a"/>
    <w:rsid w:val="00C839CE"/>
    <w:pPr>
      <w:ind w:firstLine="708"/>
      <w:jc w:val="both"/>
    </w:pPr>
  </w:style>
  <w:style w:type="paragraph" w:styleId="2">
    <w:name w:val="Body Text 2"/>
    <w:basedOn w:val="a"/>
    <w:link w:val="20"/>
    <w:rsid w:val="00C839CE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  <w:style w:type="paragraph" w:customStyle="1" w:styleId="ae">
    <w:name w:val="Базовый"/>
    <w:rsid w:val="0030364A"/>
    <w:pPr>
      <w:tabs>
        <w:tab w:val="left" w:pos="709"/>
      </w:tabs>
      <w:suppressAutoHyphens/>
      <w:spacing w:after="200" w:line="276" w:lineRule="auto"/>
    </w:pPr>
    <w:rPr>
      <w:sz w:val="24"/>
      <w:szCs w:val="24"/>
    </w:rPr>
  </w:style>
  <w:style w:type="paragraph" w:styleId="af">
    <w:name w:val="Normal (Web)"/>
    <w:basedOn w:val="a"/>
    <w:uiPriority w:val="99"/>
    <w:unhideWhenUsed/>
    <w:rsid w:val="00091D11"/>
    <w:pPr>
      <w:spacing w:before="100" w:beforeAutospacing="1" w:after="100" w:afterAutospacing="1"/>
    </w:pPr>
  </w:style>
  <w:style w:type="paragraph" w:customStyle="1" w:styleId="Default">
    <w:name w:val="Default"/>
    <w:rsid w:val="002459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9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39CE"/>
    <w:pPr>
      <w:jc w:val="center"/>
    </w:pPr>
    <w:rPr>
      <w:b/>
      <w:bCs/>
    </w:rPr>
  </w:style>
  <w:style w:type="paragraph" w:styleId="a5">
    <w:name w:val="Body Text"/>
    <w:basedOn w:val="a"/>
    <w:rsid w:val="00C839CE"/>
    <w:pPr>
      <w:jc w:val="both"/>
    </w:pPr>
  </w:style>
  <w:style w:type="paragraph" w:styleId="a6">
    <w:name w:val="Body Text Indent"/>
    <w:basedOn w:val="a"/>
    <w:rsid w:val="00C839CE"/>
    <w:pPr>
      <w:ind w:firstLine="708"/>
      <w:jc w:val="both"/>
    </w:pPr>
  </w:style>
  <w:style w:type="paragraph" w:styleId="2">
    <w:name w:val="Body Text 2"/>
    <w:basedOn w:val="a"/>
    <w:link w:val="20"/>
    <w:rsid w:val="00C839CE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  <w:style w:type="paragraph" w:customStyle="1" w:styleId="ae">
    <w:name w:val="Базовый"/>
    <w:rsid w:val="0030364A"/>
    <w:pPr>
      <w:tabs>
        <w:tab w:val="left" w:pos="709"/>
      </w:tabs>
      <w:suppressAutoHyphens/>
      <w:spacing w:after="200" w:line="276" w:lineRule="auto"/>
    </w:pPr>
    <w:rPr>
      <w:sz w:val="24"/>
      <w:szCs w:val="24"/>
    </w:rPr>
  </w:style>
  <w:style w:type="paragraph" w:styleId="af">
    <w:name w:val="Normal (Web)"/>
    <w:basedOn w:val="a"/>
    <w:uiPriority w:val="99"/>
    <w:unhideWhenUsed/>
    <w:rsid w:val="00091D11"/>
    <w:pPr>
      <w:spacing w:before="100" w:beforeAutospacing="1" w:after="100" w:afterAutospacing="1"/>
    </w:pPr>
  </w:style>
  <w:style w:type="paragraph" w:customStyle="1" w:styleId="Default">
    <w:name w:val="Default"/>
    <w:rsid w:val="002459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Мартошич Татьяна Ивановна</cp:lastModifiedBy>
  <cp:revision>2</cp:revision>
  <cp:lastPrinted>2025-01-10T06:37:00Z</cp:lastPrinted>
  <dcterms:created xsi:type="dcterms:W3CDTF">2025-02-17T12:10:00Z</dcterms:created>
  <dcterms:modified xsi:type="dcterms:W3CDTF">2025-02-17T12:10:00Z</dcterms:modified>
</cp:coreProperties>
</file>